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допуске по результатам медосмотра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со статьями 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220</w:t>
      </w:r>
      <w:r>
        <w:rPr>
          <w:rFonts w:hAnsi="Times New Roman" w:cs="Times New Roman"/>
          <w:color w:val="000000"/>
          <w:sz w:val="24"/>
          <w:szCs w:val="24"/>
        </w:rPr>
        <w:t xml:space="preserve"> ТК,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России от 28 января 2021 года № 29н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На основании медицинских рекомендаций, указанных в заключениях по медосмотру работников, и заключительного акта от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>допустить к работе работников согласно списку (приложение № 1).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ознакомить работников с приказом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за исполнением настоящего приказа оставляю за собой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1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года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Список работников,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допущенных к работе по итогам медицинского смотра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структурного подразделения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79349ca3254455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